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80D4" w14:textId="2CF70685" w:rsidR="00732A53" w:rsidRDefault="00C23BE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ECFCFF" wp14:editId="67E69C78">
            <wp:simplePos x="0" y="0"/>
            <wp:positionH relativeFrom="margin">
              <wp:posOffset>3098800</wp:posOffset>
            </wp:positionH>
            <wp:positionV relativeFrom="paragraph">
              <wp:posOffset>121920</wp:posOffset>
            </wp:positionV>
            <wp:extent cx="2012950" cy="967740"/>
            <wp:effectExtent l="0" t="0" r="6350" b="3810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5" b="33555"/>
                    <a:stretch/>
                  </pic:blipFill>
                  <pic:spPr bwMode="auto">
                    <a:xfrm>
                      <a:off x="0" y="0"/>
                      <a:ext cx="20129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1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69259E" wp14:editId="0CE28471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807210" cy="785495"/>
            <wp:effectExtent l="0" t="0" r="254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80F3" w14:textId="5660EF25" w:rsidR="00732A53" w:rsidRDefault="00732A53"/>
    <w:p w14:paraId="2B83FAEE" w14:textId="31F206AE" w:rsidR="00732A53" w:rsidRDefault="00C23BE0">
      <w:r>
        <w:t xml:space="preserve">                        </w:t>
      </w:r>
    </w:p>
    <w:p w14:paraId="335DA6C3" w14:textId="77777777" w:rsidR="00AD1E10" w:rsidRDefault="00AD1E10"/>
    <w:p w14:paraId="0AE8BC9C" w14:textId="77777777" w:rsidR="00AD1E10" w:rsidRDefault="00AD1E10"/>
    <w:p w14:paraId="370467A4" w14:textId="4C588F25" w:rsidR="0038493A" w:rsidRDefault="0038493A">
      <w:r>
        <w:t>Canterbury Christ Church University</w:t>
      </w:r>
      <w:r w:rsidR="008E38D4">
        <w:t xml:space="preserve">, University of Suffolk and </w:t>
      </w:r>
      <w:proofErr w:type="spellStart"/>
      <w:r>
        <w:t>LimeCulture</w:t>
      </w:r>
      <w:proofErr w:type="spellEnd"/>
      <w:r>
        <w:t xml:space="preserve"> are looking at the </w:t>
      </w:r>
      <w:r w:rsidR="0098117C">
        <w:t xml:space="preserve">differences between ISVA provision at different providers in England and Wales </w:t>
      </w:r>
      <w:r w:rsidR="00A32912">
        <w:t>We are looking for ISVAs and ISVA Managers/Leads to take part in this study</w:t>
      </w:r>
      <w:r>
        <w:t xml:space="preserve">. Participating in this study is </w:t>
      </w:r>
      <w:r w:rsidRPr="0038493A">
        <w:rPr>
          <w:b/>
          <w:bCs/>
        </w:rPr>
        <w:t xml:space="preserve">voluntary </w:t>
      </w:r>
      <w:r>
        <w:t xml:space="preserve">and </w:t>
      </w:r>
      <w:r w:rsidRPr="0038493A">
        <w:rPr>
          <w:b/>
          <w:bCs/>
        </w:rPr>
        <w:t>anonymous</w:t>
      </w:r>
      <w:r>
        <w:t xml:space="preserve"> and the findings will be used to better understand th</w:t>
      </w:r>
      <w:r w:rsidR="000252AE">
        <w:t xml:space="preserve">e differences in organisations that employ ISVAs. </w:t>
      </w:r>
      <w:r>
        <w:t xml:space="preserve">It is hoped that the findings of this study can be used to improve the </w:t>
      </w:r>
      <w:r w:rsidR="00F42A4F">
        <w:t xml:space="preserve">way ISVA services run. </w:t>
      </w:r>
    </w:p>
    <w:p w14:paraId="3D7ABAE8" w14:textId="142D7E0C" w:rsidR="00F42A4F" w:rsidRDefault="00F42A4F">
      <w:r>
        <w:t>If you are an ISVA, working with any population, ISVA Lead or ISVA manager, and you are interested in participating in this study, please click the link below.</w:t>
      </w:r>
    </w:p>
    <w:p w14:paraId="30495067" w14:textId="079E422F" w:rsidR="00F42A4F" w:rsidRDefault="00F42A4F"/>
    <w:p w14:paraId="5D5DB27B" w14:textId="224593BF" w:rsidR="00F42A4F" w:rsidRDefault="00F42A4F">
      <w:r>
        <w:t xml:space="preserve">All responses are anonymous and no identifying information will be given in the final report of findings. </w:t>
      </w:r>
    </w:p>
    <w:p w14:paraId="6241D609" w14:textId="43DBCED2" w:rsidR="00F42A4F" w:rsidRDefault="00F42A4F">
      <w:r>
        <w:t>If you are interested in participating but have some questions first, please contact Kristina Massey on: Kristina.massey@canterbury.ac.uk</w:t>
      </w:r>
    </w:p>
    <w:sectPr w:rsidR="00F4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A"/>
    <w:rsid w:val="000252AE"/>
    <w:rsid w:val="00116DD9"/>
    <w:rsid w:val="0038493A"/>
    <w:rsid w:val="00645384"/>
    <w:rsid w:val="0065738F"/>
    <w:rsid w:val="00732A53"/>
    <w:rsid w:val="008E38D4"/>
    <w:rsid w:val="0098117C"/>
    <w:rsid w:val="00A32912"/>
    <w:rsid w:val="00AD1E10"/>
    <w:rsid w:val="00C23BE0"/>
    <w:rsid w:val="00E645DF"/>
    <w:rsid w:val="00F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655A"/>
  <w15:chartTrackingRefBased/>
  <w15:docId w15:val="{ECBCCB66-7D5D-4A2B-94A0-755FAA01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Massey</dc:creator>
  <cp:keywords/>
  <dc:description/>
  <cp:lastModifiedBy>Kristina Massey</cp:lastModifiedBy>
  <cp:revision>2</cp:revision>
  <dcterms:created xsi:type="dcterms:W3CDTF">2022-07-07T16:47:00Z</dcterms:created>
  <dcterms:modified xsi:type="dcterms:W3CDTF">2022-07-07T16:47:00Z</dcterms:modified>
</cp:coreProperties>
</file>